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92" w:rsidRPr="007377DE" w:rsidRDefault="007377DE" w:rsidP="007377DE">
      <w:pPr>
        <w:jc w:val="center"/>
        <w:rPr>
          <w:rFonts w:ascii="Comic Sans MS" w:hAnsi="Comic Sans MS"/>
          <w:b/>
          <w:color w:val="FF0000"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</w:pPr>
      <w:r>
        <w:rPr>
          <w:rFonts w:ascii="Comic Sans MS" w:hAnsi="Comic Sans MS"/>
          <w:b/>
          <w:noProof/>
          <w:color w:val="FF0000"/>
          <w:sz w:val="144"/>
          <w:szCs w:val="144"/>
        </w:rPr>
        <w:drawing>
          <wp:anchor distT="0" distB="0" distL="114300" distR="114300" simplePos="0" relativeHeight="251661312" behindDoc="1" locked="0" layoutInCell="1" allowOverlap="1" wp14:anchorId="0AD8372B" wp14:editId="23C913D0">
            <wp:simplePos x="0" y="0"/>
            <wp:positionH relativeFrom="column">
              <wp:posOffset>8239125</wp:posOffset>
            </wp:positionH>
            <wp:positionV relativeFrom="paragraph">
              <wp:posOffset>752475</wp:posOffset>
            </wp:positionV>
            <wp:extent cx="1271905" cy="1181100"/>
            <wp:effectExtent l="0" t="0" r="4445" b="0"/>
            <wp:wrapNone/>
            <wp:docPr id="5" name="Picture 5" descr="C:\Users\GrowingandKnowing\AppData\Local\Microsoft\Windows\INetCache\IE\1RSWSKLI\seuss_1.jpg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rowingandKnowing\AppData\Local\Microsoft\Windows\INetCache\IE\1RSWSKLI\seuss_1.jpg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190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color w:val="FF0000"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65BBBBD1" wp14:editId="6E213417">
            <wp:simplePos x="0" y="0"/>
            <wp:positionH relativeFrom="column">
              <wp:posOffset>45085</wp:posOffset>
            </wp:positionH>
            <wp:positionV relativeFrom="paragraph">
              <wp:posOffset>-342900</wp:posOffset>
            </wp:positionV>
            <wp:extent cx="1030849" cy="1044717"/>
            <wp:effectExtent l="171450" t="171450" r="188595" b="174625"/>
            <wp:wrapNone/>
            <wp:docPr id="1" name="Picture 1" descr="C:\Users\GrowingandKnowing\AppData\Local\Microsoft\Windows\INetCache\IE\SDC9IXKO\dr_seus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owingandKnowing\AppData\Local\Microsoft\Windows\INetCache\IE\SDC9IXKO\dr_seuss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14806">
                      <a:off x="0" y="0"/>
                      <a:ext cx="1030849" cy="104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77DE">
        <w:rPr>
          <w:rFonts w:ascii="Comic Sans MS" w:hAnsi="Comic Sans MS"/>
          <w:b/>
          <w:color w:val="FF0000"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  <w:t>Dr. Seuss Week</w:t>
      </w:r>
      <w:r w:rsidR="00810C24">
        <w:rPr>
          <w:rFonts w:ascii="Comic Sans MS" w:hAnsi="Comic Sans MS"/>
          <w:b/>
          <w:color w:val="FF0000"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  <w:t>s</w:t>
      </w:r>
      <w:r w:rsidRPr="007377DE">
        <w:rPr>
          <w:rFonts w:ascii="Comic Sans MS" w:hAnsi="Comic Sans MS"/>
          <w:b/>
          <w:color w:val="FF0000"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  <w:t>!!</w:t>
      </w:r>
    </w:p>
    <w:p w:rsidR="007377DE" w:rsidRPr="007377DE" w:rsidRDefault="007E2E28" w:rsidP="007377DE">
      <w:pPr>
        <w:jc w:val="center"/>
        <w:rPr>
          <w:rFonts w:ascii="Comic Sans MS" w:hAnsi="Comic Sans MS"/>
          <w:b/>
          <w:color w:val="0070C0"/>
          <w:sz w:val="96"/>
          <w:szCs w:val="9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</w:pPr>
      <w:r>
        <w:rPr>
          <w:rFonts w:ascii="Comic Sans MS" w:hAnsi="Comic Sans MS"/>
          <w:b/>
          <w:color w:val="0070C0"/>
          <w:sz w:val="96"/>
          <w:szCs w:val="9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  <w:t>February 27</w:t>
      </w:r>
      <w:r w:rsidR="007377DE" w:rsidRPr="007377DE">
        <w:rPr>
          <w:rFonts w:ascii="Comic Sans MS" w:hAnsi="Comic Sans MS"/>
          <w:b/>
          <w:color w:val="0070C0"/>
          <w:sz w:val="96"/>
          <w:szCs w:val="96"/>
          <w:u w:val="single"/>
          <w:vertAlign w:val="superscript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  <w:t>th</w:t>
      </w:r>
      <w:r w:rsidR="00810C24">
        <w:rPr>
          <w:rFonts w:ascii="Comic Sans MS" w:hAnsi="Comic Sans MS"/>
          <w:b/>
          <w:color w:val="0070C0"/>
          <w:sz w:val="96"/>
          <w:szCs w:val="9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  <w:t xml:space="preserve"> to March 10</w:t>
      </w:r>
      <w:r w:rsidR="00810C24" w:rsidRPr="00810C24">
        <w:rPr>
          <w:rFonts w:ascii="Comic Sans MS" w:hAnsi="Comic Sans MS"/>
          <w:b/>
          <w:color w:val="0070C0"/>
          <w:sz w:val="96"/>
          <w:szCs w:val="96"/>
          <w:u w:val="single"/>
          <w:vertAlign w:val="superscript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  <w:t>th</w:t>
      </w:r>
      <w:bookmarkStart w:id="0" w:name="_GoBack"/>
      <w:bookmarkEnd w:id="0"/>
      <w:r w:rsidR="007377DE" w:rsidRPr="007377DE">
        <w:rPr>
          <w:rFonts w:ascii="Comic Sans MS" w:hAnsi="Comic Sans MS"/>
          <w:b/>
          <w:color w:val="0070C0"/>
          <w:sz w:val="96"/>
          <w:szCs w:val="9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  <w:t>!</w:t>
      </w:r>
      <w:r w:rsidR="007377DE">
        <w:rPr>
          <w:rFonts w:ascii="Comic Sans MS" w:hAnsi="Comic Sans MS"/>
          <w:b/>
          <w:color w:val="0070C0"/>
          <w:sz w:val="96"/>
          <w:szCs w:val="9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  <w:t>!!!</w:t>
      </w:r>
    </w:p>
    <w:p w:rsidR="007377DE" w:rsidRPr="007377DE" w:rsidRDefault="007377DE" w:rsidP="007377DE">
      <w:pPr>
        <w:jc w:val="center"/>
        <w:rPr>
          <w:rFonts w:ascii="Comic Sans MS" w:hAnsi="Comic Sans MS"/>
          <w:b/>
          <w:color w:val="FF000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</w:pPr>
      <w:r>
        <w:rPr>
          <w:rFonts w:ascii="Comic Sans MS" w:hAnsi="Comic Sans MS"/>
          <w:b/>
          <w:noProof/>
          <w:color w:val="0070C0"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F4088E1" wp14:editId="19D00D83">
            <wp:simplePos x="0" y="0"/>
            <wp:positionH relativeFrom="column">
              <wp:posOffset>7625080</wp:posOffset>
            </wp:positionH>
            <wp:positionV relativeFrom="paragraph">
              <wp:posOffset>1699260</wp:posOffset>
            </wp:positionV>
            <wp:extent cx="1717675" cy="1485900"/>
            <wp:effectExtent l="0" t="0" r="0" b="0"/>
            <wp:wrapNone/>
            <wp:docPr id="3" name="Picture 3" descr="C:\Users\GrowingandKnowing\AppData\Local\Microsoft\Windows\INetCache\IE\XU0NJACQ\dr_seuss_thing1_thing2_plaq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owingandKnowing\AppData\Local\Microsoft\Windows\INetCache\IE\XU0NJACQ\dr_seuss_thing1_thing2_plaque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3EF7733E" wp14:editId="360CEB83">
            <wp:simplePos x="0" y="0"/>
            <wp:positionH relativeFrom="column">
              <wp:posOffset>-142875</wp:posOffset>
            </wp:positionH>
            <wp:positionV relativeFrom="paragraph">
              <wp:posOffset>1699260</wp:posOffset>
            </wp:positionV>
            <wp:extent cx="1362075" cy="1303020"/>
            <wp:effectExtent l="0" t="0" r="9525" b="0"/>
            <wp:wrapNone/>
            <wp:docPr id="2" name="Picture 2" descr="C:\Users\GrowingandKnowing\AppData\Local\Microsoft\Windows\INetCache\IE\XU0NJACQ\SeussvilleIma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owingandKnowing\AppData\Local\Microsoft\Windows\INetCache\IE\XU0NJACQ\SeussvilleImage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77DE">
        <w:rPr>
          <w:rFonts w:ascii="Comic Sans MS" w:hAnsi="Comic Sans MS"/>
          <w:b/>
          <w:color w:val="FF000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  <w:t xml:space="preserve">Sign up to come and read your favorite Dr. Seuss book to your child’s class! </w:t>
      </w:r>
    </w:p>
    <w:p w:rsidR="007377DE" w:rsidRPr="007377DE" w:rsidRDefault="007377DE" w:rsidP="007377DE">
      <w:pPr>
        <w:jc w:val="center"/>
        <w:rPr>
          <w:rFonts w:ascii="Comic Sans MS" w:hAnsi="Comic Sans MS"/>
          <w:b/>
          <w:color w:val="0070C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</w:pPr>
      <w:r w:rsidRPr="007377DE">
        <w:rPr>
          <w:rFonts w:ascii="Comic Sans MS" w:hAnsi="Comic Sans MS"/>
          <w:b/>
          <w:color w:val="0070C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  <w:t>See a teacher to sign up!!</w:t>
      </w:r>
    </w:p>
    <w:p w:rsidR="007377DE" w:rsidRPr="007377DE" w:rsidRDefault="007377DE" w:rsidP="007377DE">
      <w:pPr>
        <w:jc w:val="center"/>
        <w:rPr>
          <w:b/>
          <w:color w:val="FF000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miter w14:lim="0"/>
          </w14:textOutline>
        </w:rPr>
      </w:pPr>
    </w:p>
    <w:sectPr w:rsidR="007377DE" w:rsidRPr="007377DE" w:rsidSect="007377D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DE"/>
    <w:rsid w:val="007377DE"/>
    <w:rsid w:val="007D7692"/>
    <w:rsid w:val="007E2E28"/>
    <w:rsid w:val="00810C24"/>
    <w:rsid w:val="00E1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Growing and Knowing Academy</dc:creator>
  <cp:lastModifiedBy>Growing and Knowing Academy</cp:lastModifiedBy>
  <cp:revision>4</cp:revision>
  <cp:lastPrinted>2017-02-22T18:43:00Z</cp:lastPrinted>
  <dcterms:created xsi:type="dcterms:W3CDTF">2017-02-16T18:15:00Z</dcterms:created>
  <dcterms:modified xsi:type="dcterms:W3CDTF">2017-02-22T18:50:00Z</dcterms:modified>
</cp:coreProperties>
</file>